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9E7356" w:rsidRDefault="009E7356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</w:p>
    <w:p w:rsidR="00E25274" w:rsidRPr="00983674" w:rsidRDefault="00E25274" w:rsidP="00E25274">
      <w:pPr>
        <w:pStyle w:val="Header"/>
        <w:jc w:val="center"/>
        <w:rPr>
          <w:rFonts w:ascii="Bookman Old Style" w:hAnsi="Bookman Old Style"/>
          <w:b/>
          <w:sz w:val="40"/>
          <w:szCs w:val="40"/>
        </w:rPr>
      </w:pPr>
      <w:r w:rsidRPr="00983674">
        <w:rPr>
          <w:rFonts w:ascii="Bookman Old Style" w:hAnsi="Bookman Old Style"/>
          <w:b/>
          <w:sz w:val="40"/>
          <w:szCs w:val="40"/>
        </w:rPr>
        <w:t>SAFETY DATA SHEET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32"/>
          <w:szCs w:val="32"/>
        </w:rPr>
        <w:t xml:space="preserve">        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1. IDENTIFICATION OF THE SUBSTANCE AND COMPANY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Product Name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692BCF">
        <w:rPr>
          <w:rFonts w:ascii="Bookman Old Style" w:hAnsi="Bookman Old Style"/>
          <w:sz w:val="24"/>
          <w:szCs w:val="24"/>
        </w:rPr>
        <w:t>SMARTH R</w:t>
      </w:r>
      <w:r w:rsidR="00DE064B">
        <w:rPr>
          <w:rFonts w:ascii="Bookman Old Style" w:hAnsi="Bookman Old Style"/>
          <w:sz w:val="24"/>
          <w:szCs w:val="24"/>
        </w:rPr>
        <w:t xml:space="preserve">EGULAR </w:t>
      </w:r>
      <w:r w:rsidRPr="00983674">
        <w:rPr>
          <w:rFonts w:ascii="Bookman Old Style" w:hAnsi="Bookman Old Style"/>
          <w:sz w:val="24"/>
          <w:szCs w:val="24"/>
        </w:rPr>
        <w:t>TOOTHPASTE</w:t>
      </w:r>
    </w:p>
    <w:p w:rsidR="00E25274" w:rsidRPr="00983674" w:rsidRDefault="00E25274" w:rsidP="00E25274">
      <w:pPr>
        <w:pStyle w:val="BodyTextIndent"/>
        <w:ind w:left="2552" w:hanging="2552"/>
        <w:rPr>
          <w:rFonts w:ascii="Bookman Old Style" w:hAnsi="Bookman Old Style"/>
          <w:bCs/>
          <w:sz w:val="28"/>
        </w:rPr>
      </w:pPr>
      <w:r w:rsidRPr="00983674">
        <w:rPr>
          <w:rFonts w:ascii="Bookman Old Style" w:hAnsi="Bookman Old Style"/>
          <w:b/>
        </w:rPr>
        <w:t>Company Name</w:t>
      </w:r>
      <w:r w:rsidRPr="00983674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UMENDRA EXPORTS PVT LTD</w:t>
      </w:r>
      <w:r w:rsidRPr="00983674">
        <w:rPr>
          <w:rFonts w:ascii="Bookman Old Style" w:hAnsi="Bookman Old Style"/>
          <w:bCs/>
          <w:sz w:val="28"/>
        </w:rPr>
        <w:t xml:space="preserve"> 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Address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1102, </w:t>
      </w:r>
      <w:proofErr w:type="spellStart"/>
      <w:r>
        <w:rPr>
          <w:rFonts w:ascii="Bookman Old Style" w:hAnsi="Bookman Old Style"/>
          <w:sz w:val="24"/>
          <w:szCs w:val="24"/>
        </w:rPr>
        <w:t>Devika</w:t>
      </w:r>
      <w:proofErr w:type="spellEnd"/>
      <w:r>
        <w:rPr>
          <w:rFonts w:ascii="Bookman Old Style" w:hAnsi="Bookman Old Style"/>
          <w:sz w:val="24"/>
          <w:szCs w:val="24"/>
        </w:rPr>
        <w:t xml:space="preserve"> Tower, 6, Nehru Place, </w:t>
      </w:r>
      <w:r w:rsidR="00F061FA">
        <w:rPr>
          <w:rFonts w:ascii="Bookman Old Style" w:hAnsi="Bookman Old Style"/>
          <w:sz w:val="24"/>
          <w:szCs w:val="24"/>
        </w:rPr>
        <w:t xml:space="preserve">New Delhi India 110019.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Tel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E41B6A">
        <w:rPr>
          <w:rFonts w:ascii="Bookman Old Style" w:hAnsi="Bookman Old Style"/>
          <w:sz w:val="24"/>
          <w:szCs w:val="24"/>
        </w:rPr>
        <w:t>+91 11 262345</w:t>
      </w:r>
      <w:r w:rsidR="00F061FA">
        <w:rPr>
          <w:rFonts w:ascii="Bookman Old Style" w:hAnsi="Bookman Old Style"/>
          <w:sz w:val="24"/>
          <w:szCs w:val="24"/>
        </w:rPr>
        <w:t xml:space="preserve">10 </w:t>
      </w:r>
    </w:p>
    <w:p w:rsidR="006C5A9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Recommended Use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Toothpaste for daily home use</w:t>
      </w:r>
    </w:p>
    <w:p w:rsidR="00E25274" w:rsidRPr="00983674" w:rsidRDefault="00E25274" w:rsidP="006C5A9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>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2. COMPOSITION/INFORMATION ON INGREDIENTS</w:t>
      </w:r>
    </w:p>
    <w:tbl>
      <w:tblPr>
        <w:tblW w:w="7097" w:type="dxa"/>
        <w:tblInd w:w="1530" w:type="dxa"/>
        <w:tblLook w:val="04A0"/>
      </w:tblPr>
      <w:tblGrid>
        <w:gridCol w:w="3355"/>
        <w:gridCol w:w="1618"/>
        <w:gridCol w:w="2124"/>
      </w:tblGrid>
      <w:tr w:rsidR="00B80829" w:rsidRPr="0018539A" w:rsidTr="00B80829">
        <w:trPr>
          <w:trHeight w:val="302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18539A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</w:rPr>
            </w:pPr>
            <w:r w:rsidRPr="0018539A"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</w:rPr>
              <w:t>INGREDIENT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18539A" w:rsidRDefault="009E05BA" w:rsidP="009E05B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</w:rPr>
              <w:t>Percentage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18539A" w:rsidRDefault="009E05BA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color w:val="000000" w:themeColor="text1"/>
              </w:rPr>
              <w:t>CAS Number</w:t>
            </w:r>
          </w:p>
        </w:tc>
      </w:tr>
      <w:tr w:rsidR="00B80829" w:rsidRPr="0018539A" w:rsidTr="00B80829">
        <w:trPr>
          <w:trHeight w:val="302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CALCIUM CARBONATE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42 - 43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000471-34-1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SORBITOL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24 - 27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000050-70-4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3B646B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SOD</w:t>
            </w:r>
            <w:r w:rsidR="003B646B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 xml:space="preserve">IUM </w:t>
            </w: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SACCHARIN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E60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0.21 - 0.25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000128-44-9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3B646B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SODIUM</w:t>
            </w:r>
            <w:r w:rsidR="00B80829"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 xml:space="preserve"> SILICATE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1.50 - 1.90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Arial"/>
                <w:color w:val="000000" w:themeColor="text1"/>
                <w:sz w:val="24"/>
              </w:rPr>
              <w:t>6834-92-0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SLS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E60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2.0 - 3.0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000151-21-3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SILICA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5.0 - 6.0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007631-86-9</w:t>
            </w:r>
          </w:p>
        </w:tc>
      </w:tr>
      <w:tr w:rsidR="00B80829" w:rsidRPr="0018539A" w:rsidTr="00B80829">
        <w:trPr>
          <w:trHeight w:val="302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FLAVOUR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E60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1.0 - 2.0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AA12C4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NA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CMC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E6064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0.2 - 1.0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009004-32-4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SMFP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AA12C4" w:rsidP="001853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0.76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 010163-15-2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AA12C4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SOD</w:t>
            </w:r>
            <w:r w:rsidR="00AA12C4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IUM</w:t>
            </w: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 xml:space="preserve"> BENZOATE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050C5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0.</w:t>
            </w:r>
            <w:r w:rsidR="00050C58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1</w:t>
            </w: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 xml:space="preserve"> - 1.0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Arial"/>
                <w:color w:val="000000" w:themeColor="text1"/>
                <w:sz w:val="24"/>
              </w:rPr>
              <w:t>532-32-1</w:t>
            </w:r>
          </w:p>
        </w:tc>
      </w:tr>
      <w:tr w:rsidR="00B80829" w:rsidRPr="0018539A" w:rsidTr="00B80829">
        <w:trPr>
          <w:trHeight w:val="317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D.M. WATER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Times New Roman"/>
                <w:color w:val="000000" w:themeColor="text1"/>
                <w:sz w:val="24"/>
              </w:rPr>
              <w:t>18 - 20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829" w:rsidRPr="00B80829" w:rsidRDefault="00B80829" w:rsidP="0018539A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sz w:val="24"/>
              </w:rPr>
            </w:pPr>
            <w:r w:rsidRPr="00B80829">
              <w:rPr>
                <w:rFonts w:ascii="Bookman Old Style" w:eastAsia="Times New Roman" w:hAnsi="Bookman Old Style" w:cs="Arial"/>
                <w:color w:val="000000" w:themeColor="text1"/>
                <w:sz w:val="24"/>
              </w:rPr>
              <w:t>7732-18-5</w:t>
            </w:r>
          </w:p>
        </w:tc>
      </w:tr>
    </w:tbl>
    <w:p w:rsidR="00E25274" w:rsidRDefault="00E25274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9E7356" w:rsidRDefault="009E7356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3E6C74" w:rsidRPr="00983674" w:rsidRDefault="003E6C74" w:rsidP="006C5A94">
      <w:pPr>
        <w:tabs>
          <w:tab w:val="left" w:pos="2552"/>
        </w:tabs>
        <w:spacing w:after="0"/>
        <w:ind w:firstLine="7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3. HAZARDS IDENTIFICATION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Hazard Classification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NON-HAZARDOUS SUBSTANCE.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>NON-DANGEROUS GOODS.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4. FIRST AID MEASURES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Remove from contaminated area. If symptoms develop and persist seek  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Wash out mouth with water. If irritation develops and persists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Discontinue use.</w:t>
      </w:r>
      <w:r w:rsidRPr="00983674">
        <w:rPr>
          <w:rFonts w:ascii="Bookman Old Style" w:hAnsi="Bookman Old Style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983674">
            <w:rPr>
              <w:rFonts w:ascii="Bookman Old Style" w:hAnsi="Bookman Old Style"/>
              <w:sz w:val="24"/>
              <w:szCs w:val="24"/>
            </w:rPr>
            <w:t>Wash</w:t>
          </w:r>
        </w:smartTag>
      </w:smartTag>
      <w:r w:rsidRPr="00983674">
        <w:rPr>
          <w:rFonts w:ascii="Bookman Old Style" w:hAnsi="Bookman Old Style"/>
          <w:sz w:val="24"/>
          <w:szCs w:val="24"/>
        </w:rPr>
        <w:t xml:space="preserve"> affected area thoroughly with soap and water.</w:t>
      </w:r>
      <w:r w:rsidRPr="00983674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If symptoms develop and persist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If contact with the eye(s) occurs, wash with </w:t>
      </w:r>
      <w:proofErr w:type="spellStart"/>
      <w:r w:rsidRPr="00983674">
        <w:rPr>
          <w:rFonts w:ascii="Bookman Old Style" w:hAnsi="Bookman Old Style"/>
          <w:sz w:val="24"/>
          <w:szCs w:val="24"/>
        </w:rPr>
        <w:t>copius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amounts of water holding eyelid(s) open. If irritation develops and persists seek medical attention.</w:t>
      </w:r>
    </w:p>
    <w:p w:rsidR="00E25274" w:rsidRPr="00983674" w:rsidRDefault="00E25274" w:rsidP="00E25274">
      <w:pPr>
        <w:tabs>
          <w:tab w:val="left" w:pos="2552"/>
          <w:tab w:val="left" w:pos="7230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First Aid Facilities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Normal washroom facilities.</w:t>
      </w:r>
    </w:p>
    <w:p w:rsidR="00E25274" w:rsidRDefault="00E25274" w:rsidP="00E25274">
      <w:pPr>
        <w:tabs>
          <w:tab w:val="left" w:pos="2552"/>
          <w:tab w:val="left" w:pos="7230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Advice to Doctor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Treat symptomatically.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5. FIRE FIGHTING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Extinguishing Media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Use appropriate fire extinguisher for surrounding 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="005A1820" w:rsidRPr="00983674">
        <w:rPr>
          <w:rFonts w:ascii="Bookman Old Style" w:hAnsi="Bookman Old Style"/>
          <w:sz w:val="24"/>
          <w:szCs w:val="24"/>
        </w:rPr>
        <w:t>Environment</w:t>
      </w:r>
      <w:r w:rsidRPr="00983674">
        <w:rPr>
          <w:rFonts w:ascii="Bookman Old Style" w:hAnsi="Bookman Old Style"/>
          <w:sz w:val="24"/>
          <w:szCs w:val="24"/>
        </w:rPr>
        <w:t>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Explosion Hazards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sz w:val="24"/>
          <w:szCs w:val="24"/>
        </w:rPr>
        <w:t>Non combustible.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Special Instructions</w:t>
      </w:r>
      <w:r>
        <w:rPr>
          <w:rFonts w:ascii="Bookman Old Style" w:hAnsi="Bookman Old Style"/>
          <w:b/>
          <w:sz w:val="24"/>
          <w:szCs w:val="24"/>
        </w:rPr>
        <w:t xml:space="preserve">   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6. ACCIDENTAL RELEASE MEASURES</w:t>
      </w:r>
      <w:r w:rsidRPr="00983674">
        <w:rPr>
          <w:rFonts w:ascii="Bookman Old Style" w:hAnsi="Bookman Old Style"/>
          <w:b/>
          <w:sz w:val="28"/>
          <w:szCs w:val="28"/>
        </w:rPr>
        <w:tab/>
      </w:r>
    </w:p>
    <w:p w:rsidR="00E25274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Emergency Procedures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</w:t>
      </w:r>
      <w:r w:rsidRPr="00983674">
        <w:rPr>
          <w:rFonts w:ascii="Bookman Old Style" w:hAnsi="Bookman Old Style"/>
          <w:sz w:val="24"/>
          <w:szCs w:val="24"/>
        </w:rPr>
        <w:t xml:space="preserve">If possible contain the spill. Wipe up with sorbent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E25274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Pr="00983674">
        <w:rPr>
          <w:rFonts w:ascii="Bookman Old Style" w:hAnsi="Bookman Old Style"/>
          <w:sz w:val="24"/>
          <w:szCs w:val="24"/>
        </w:rPr>
        <w:t xml:space="preserve">material. Clean area as appropriate since spilled 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9E7356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</w:p>
    <w:p w:rsidR="009E7356" w:rsidRDefault="009E7356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3E6C74" w:rsidRDefault="003E6C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Default="009E7356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 xml:space="preserve">materials may present a slip hazard. Dispose of waste </w:t>
      </w:r>
    </w:p>
    <w:p w:rsidR="00E25274" w:rsidRDefault="00E2527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</w:t>
      </w:r>
      <w:r w:rsidRPr="00983674">
        <w:rPr>
          <w:rFonts w:ascii="Bookman Old Style" w:hAnsi="Bookman Old Style"/>
          <w:sz w:val="24"/>
          <w:szCs w:val="24"/>
        </w:rPr>
        <w:t>according to applicable regulations.</w:t>
      </w:r>
    </w:p>
    <w:p w:rsidR="006C5A94" w:rsidRPr="00983674" w:rsidRDefault="006C5A94" w:rsidP="00E25274">
      <w:pPr>
        <w:tabs>
          <w:tab w:val="left" w:pos="2552"/>
        </w:tabs>
        <w:spacing w:after="0"/>
        <w:ind w:left="2552" w:hanging="2552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7. HANDLING AND STORAGE</w:t>
      </w:r>
    </w:p>
    <w:p w:rsidR="00E25274" w:rsidRPr="00983674" w:rsidRDefault="00E25274" w:rsidP="00E25274">
      <w:pPr>
        <w:tabs>
          <w:tab w:val="left" w:pos="2552"/>
          <w:tab w:val="left" w:pos="2694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Precautions for Safe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 xml:space="preserve">        </w:t>
      </w:r>
      <w:r w:rsidRPr="00983674">
        <w:rPr>
          <w:rFonts w:ascii="Bookman Old Style" w:hAnsi="Bookman Old Style"/>
          <w:sz w:val="24"/>
          <w:szCs w:val="24"/>
        </w:rPr>
        <w:t>Store in cool dry area, out of direct sunlight.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Storage and Handling</w:t>
      </w:r>
    </w:p>
    <w:p w:rsidR="006C5A94" w:rsidRPr="00983674" w:rsidRDefault="006C5A9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8. EXPOSURE CONTROLS/PERSONAL PROTECTION</w:t>
      </w:r>
    </w:p>
    <w:p w:rsidR="00E25274" w:rsidRPr="00983674" w:rsidRDefault="00E25274" w:rsidP="00E25274">
      <w:pPr>
        <w:spacing w:after="120"/>
        <w:rPr>
          <w:rFonts w:ascii="Bookman Old Style" w:hAnsi="Bookman Old Style"/>
          <w:sz w:val="24"/>
          <w:szCs w:val="24"/>
          <w:u w:val="single"/>
        </w:rPr>
      </w:pPr>
      <w:r w:rsidRPr="00983674">
        <w:rPr>
          <w:rFonts w:ascii="Bookman Old Style" w:hAnsi="Bookman Old Style"/>
          <w:sz w:val="24"/>
          <w:szCs w:val="24"/>
          <w:u w:val="single"/>
        </w:rPr>
        <w:t>This section only applies to the product when used in an industrial setting.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Ventilation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E6C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983674">
        <w:rPr>
          <w:rFonts w:ascii="Bookman Old Style" w:hAnsi="Bookman Old Style"/>
          <w:sz w:val="24"/>
          <w:szCs w:val="24"/>
        </w:rPr>
        <w:t>Good general ventilation is sufficient for control.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E6C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983674">
        <w:rPr>
          <w:rFonts w:ascii="Bookman Old Style" w:hAnsi="Bookman Old Style"/>
          <w:sz w:val="24"/>
          <w:szCs w:val="24"/>
        </w:rPr>
        <w:t>Wear safety glasses with side shields.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Respiratory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 xml:space="preserve"> </w:t>
      </w:r>
      <w:r w:rsidRPr="00983674">
        <w:rPr>
          <w:rFonts w:ascii="Bookman Old Style" w:hAnsi="Bookman Old Style"/>
          <w:sz w:val="24"/>
          <w:szCs w:val="24"/>
        </w:rPr>
        <w:t>None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 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3E6C74">
        <w:rPr>
          <w:rFonts w:ascii="Bookman Old Style" w:hAnsi="Bookman Old Style"/>
          <w:b/>
          <w:sz w:val="24"/>
          <w:szCs w:val="24"/>
        </w:rPr>
        <w:tab/>
        <w:t xml:space="preserve"> </w:t>
      </w:r>
      <w:r w:rsidRPr="00983674">
        <w:rPr>
          <w:rFonts w:ascii="Bookman Old Style" w:hAnsi="Bookman Old Style"/>
          <w:sz w:val="24"/>
          <w:szCs w:val="24"/>
        </w:rPr>
        <w:t>For brief contact normal work attire is sufficient.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9. PHYSICAL  AND CHEMICAL PROPERTIES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Appearance/</w:t>
      </w:r>
      <w:proofErr w:type="spellStart"/>
      <w:r w:rsidRPr="00983674">
        <w:rPr>
          <w:rFonts w:ascii="Bookman Old Style" w:hAnsi="Bookman Old Style"/>
          <w:b/>
          <w:sz w:val="24"/>
          <w:szCs w:val="24"/>
        </w:rPr>
        <w:t>Colour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White paste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Odour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Characteristic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pH Value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78162A">
        <w:rPr>
          <w:rFonts w:ascii="Bookman Old Style" w:hAnsi="Bookman Old Style"/>
          <w:sz w:val="24"/>
          <w:szCs w:val="24"/>
        </w:rPr>
        <w:t>7.85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Melting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Boiling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Solubility in Water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Partially Soluble.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Specific Gravity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78162A">
        <w:rPr>
          <w:rFonts w:ascii="Bookman Old Style" w:hAnsi="Bookman Old Style"/>
          <w:sz w:val="24"/>
          <w:szCs w:val="24"/>
        </w:rPr>
        <w:t>1.25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Vapour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 Pressure</w:t>
      </w:r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Vapour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 xml:space="preserve"> Density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Flash point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Other data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9E7356" w:rsidRPr="00983674" w:rsidRDefault="009E7356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10. STABILITY AND REACTIVITY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Stability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Stable under normal conditions of use.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Conditions to avoid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Extremes of temperature.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Incompatible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Materials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Hazardous 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Decomposition Products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6C5A94" w:rsidRDefault="006C5A9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11. TOXICOLOGICAL INFORMATION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Chronic effects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chronic health effects reported.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Target organs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target organs reported.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Carcinogenicity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finished consumer product is not carcinogenic.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Inhalation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Inhalation of product </w:t>
      </w:r>
      <w:proofErr w:type="spellStart"/>
      <w:r w:rsidRPr="00983674">
        <w:rPr>
          <w:rFonts w:ascii="Bookman Old Style" w:hAnsi="Bookman Old Style"/>
          <w:sz w:val="24"/>
          <w:szCs w:val="24"/>
        </w:rPr>
        <w:t>vapours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may cause irritation of the nose, throat and respiratory system.</w:t>
      </w:r>
    </w:p>
    <w:p w:rsidR="00E25274" w:rsidRPr="00983674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Ingestion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Ingestion of this product may irritate the gastric tract causing nausea and vomiting.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Skin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May cause redness, itching and irritation.</w:t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Eye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May cause eye irritation, tearing, stinging, blurred vision,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Pr="00983674">
        <w:rPr>
          <w:rFonts w:ascii="Bookman Old Style" w:hAnsi="Bookman Old Style"/>
          <w:sz w:val="24"/>
          <w:szCs w:val="24"/>
        </w:rPr>
        <w:t>and redness.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12. ECOLOGICAL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</w:rPr>
        <w:t>Ecotoxicity</w:t>
      </w:r>
      <w:proofErr w:type="spellEnd"/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 ecological data available for this product.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Persistence/ 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Degradability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N/A</w:t>
      </w:r>
    </w:p>
    <w:p w:rsidR="009E7356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9E7356" w:rsidRPr="00983674" w:rsidRDefault="009E7356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  <w:lang w:val="fr-FR"/>
        </w:rPr>
      </w:pPr>
      <w:proofErr w:type="spellStart"/>
      <w:r w:rsidRPr="00983674">
        <w:rPr>
          <w:rFonts w:ascii="Bookman Old Style" w:hAnsi="Bookman Old Style"/>
          <w:b/>
          <w:sz w:val="24"/>
          <w:szCs w:val="24"/>
          <w:lang w:val="fr-FR"/>
        </w:rPr>
        <w:t>Mobility</w:t>
      </w:r>
      <w:proofErr w:type="spellEnd"/>
      <w:r w:rsidRPr="00983674">
        <w:rPr>
          <w:rFonts w:ascii="Bookman Old Style" w:hAnsi="Bookman Old Style"/>
          <w:b/>
          <w:sz w:val="24"/>
          <w:szCs w:val="24"/>
          <w:lang w:val="fr-FR"/>
        </w:rPr>
        <w:tab/>
      </w:r>
      <w:r w:rsidRPr="00983674">
        <w:rPr>
          <w:rFonts w:ascii="Bookman Old Style" w:hAnsi="Bookman Old Style"/>
          <w:sz w:val="24"/>
          <w:szCs w:val="24"/>
          <w:lang w:val="fr-FR"/>
        </w:rPr>
        <w:t>N/A</w:t>
      </w:r>
    </w:p>
    <w:p w:rsidR="00E25274" w:rsidRPr="00983674" w:rsidRDefault="00E25274" w:rsidP="00E25274">
      <w:pPr>
        <w:tabs>
          <w:tab w:val="left" w:pos="2552"/>
        </w:tabs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  <w:lang w:val="fr-FR"/>
        </w:rPr>
        <w:t xml:space="preserve">Environ. </w:t>
      </w:r>
      <w:r w:rsidRPr="00983674">
        <w:rPr>
          <w:rFonts w:ascii="Bookman Old Style" w:hAnsi="Bookman Old Style"/>
          <w:b/>
          <w:sz w:val="24"/>
          <w:szCs w:val="24"/>
        </w:rPr>
        <w:t>Protection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This product is intended for dispersive use and should not be disposed of directly into the environment.</w:t>
      </w: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13. DISPOSAL CONSIDERATIONS</w:t>
      </w:r>
    </w:p>
    <w:p w:rsidR="005A1820" w:rsidRDefault="00E25274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Disposal Considerations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Dispose o</w:t>
      </w:r>
      <w:r w:rsidR="005A1820">
        <w:rPr>
          <w:rFonts w:ascii="Bookman Old Style" w:hAnsi="Bookman Old Style"/>
          <w:sz w:val="24"/>
          <w:szCs w:val="24"/>
        </w:rPr>
        <w:t>f waste according to applicable</w:t>
      </w:r>
    </w:p>
    <w:p w:rsidR="00E25274" w:rsidRPr="00983674" w:rsidRDefault="005A1820" w:rsidP="00E25274">
      <w:pPr>
        <w:tabs>
          <w:tab w:val="left" w:pos="2552"/>
        </w:tabs>
        <w:spacing w:after="120"/>
        <w:ind w:left="2552" w:hanging="255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E25274" w:rsidRPr="00983674">
        <w:rPr>
          <w:rFonts w:ascii="Bookman Old Style" w:hAnsi="Bookman Old Style"/>
          <w:sz w:val="24"/>
          <w:szCs w:val="24"/>
        </w:rPr>
        <w:t>State/Provincial and Local regulations.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14. TRANSPORT INFORMATION</w:t>
      </w:r>
    </w:p>
    <w:p w:rsidR="00E25274" w:rsidRPr="00983674" w:rsidRDefault="00E25274" w:rsidP="00E25274">
      <w:pPr>
        <w:tabs>
          <w:tab w:val="left" w:pos="2552"/>
        </w:tabs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 Information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Not classified as a Dangerous Good.</w:t>
      </w:r>
    </w:p>
    <w:p w:rsidR="00E25274" w:rsidRPr="009836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Transportation by 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Ground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Sea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Pr="00983674" w:rsidRDefault="00E25274" w:rsidP="00E25274">
      <w:pPr>
        <w:tabs>
          <w:tab w:val="left" w:pos="2552"/>
        </w:tabs>
        <w:spacing w:after="120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Transportation by Air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="005A1820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>Non-Regulated</w:t>
      </w:r>
    </w:p>
    <w:p w:rsidR="00E25274" w:rsidRDefault="00E25274" w:rsidP="00E25274">
      <w:pPr>
        <w:tabs>
          <w:tab w:val="left" w:pos="2552"/>
        </w:tabs>
        <w:spacing w:after="0"/>
        <w:rPr>
          <w:rFonts w:ascii="Bookman Old Style" w:hAnsi="Bookman Old Style"/>
          <w:sz w:val="24"/>
          <w:szCs w:val="24"/>
        </w:rPr>
      </w:pPr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15. REGULATORY INFORMATION</w:t>
      </w:r>
    </w:p>
    <w:p w:rsidR="00E25274" w:rsidRPr="00983674" w:rsidRDefault="00E25274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The product described in this Material Safety Data Sheet is regulated under the European</w:t>
      </w:r>
      <w:r w:rsidRPr="00983674">
        <w:rPr>
          <w:rFonts w:ascii="Bookman Old Style" w:hAnsi="Bookman Old Style" w:cs="TimesNewRomanBold"/>
          <w:b/>
          <w:bCs/>
          <w:sz w:val="19"/>
          <w:szCs w:val="19"/>
          <w:lang w:eastAsia="it-IT"/>
        </w:rPr>
        <w:t xml:space="preserve"> </w:t>
      </w:r>
      <w:r w:rsidRPr="00983674">
        <w:rPr>
          <w:rFonts w:ascii="Bookman Old Style" w:hAnsi="Bookman Old Style"/>
          <w:b/>
          <w:sz w:val="24"/>
          <w:szCs w:val="24"/>
        </w:rPr>
        <w:t>COUNCIL DIRECTIVE of 27 July 1976 on the approximation of the laws of the Member States relating to cosmetic products (76/768/EEC) and is safe to use as per directions on container and box.</w:t>
      </w:r>
    </w:p>
    <w:p w:rsidR="00E25274" w:rsidRPr="00983674" w:rsidRDefault="00E25274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Warnings </w:t>
      </w:r>
      <w:r w:rsidRPr="00983674">
        <w:rPr>
          <w:rFonts w:ascii="Bookman Old Style" w:hAnsi="Bookman Old Style"/>
          <w:b/>
          <w:sz w:val="24"/>
          <w:szCs w:val="24"/>
        </w:rPr>
        <w:tab/>
      </w:r>
      <w:r w:rsidRPr="00983674">
        <w:rPr>
          <w:rFonts w:ascii="Bookman Old Style" w:hAnsi="Bookman Old Style"/>
          <w:sz w:val="24"/>
          <w:szCs w:val="24"/>
        </w:rPr>
        <w:t xml:space="preserve">Contains Sodium </w:t>
      </w:r>
      <w:proofErr w:type="spellStart"/>
      <w:r w:rsidR="004A68A6">
        <w:rPr>
          <w:rFonts w:ascii="Bookman Old Style" w:hAnsi="Bookman Old Style"/>
          <w:sz w:val="24"/>
          <w:szCs w:val="24"/>
        </w:rPr>
        <w:t>Monofluoride</w:t>
      </w:r>
      <w:proofErr w:type="spellEnd"/>
      <w:r w:rsidR="004A68A6">
        <w:rPr>
          <w:rFonts w:ascii="Bookman Old Style" w:hAnsi="Bookman Old Style"/>
          <w:sz w:val="24"/>
          <w:szCs w:val="24"/>
        </w:rPr>
        <w:t xml:space="preserve"> Phosphate </w:t>
      </w:r>
      <w:r w:rsidRPr="00983674">
        <w:rPr>
          <w:rFonts w:ascii="Bookman Old Style" w:hAnsi="Bookman Old Style"/>
          <w:sz w:val="24"/>
          <w:szCs w:val="24"/>
        </w:rPr>
        <w:t xml:space="preserve">(1000 </w:t>
      </w:r>
      <w:proofErr w:type="spellStart"/>
      <w:r w:rsidRPr="00983674">
        <w:rPr>
          <w:rFonts w:ascii="Bookman Old Style" w:hAnsi="Bookman Old Style"/>
          <w:sz w:val="24"/>
          <w:szCs w:val="24"/>
        </w:rPr>
        <w:t>ppm</w:t>
      </w:r>
      <w:proofErr w:type="spellEnd"/>
      <w:r w:rsidRPr="00983674">
        <w:rPr>
          <w:rFonts w:ascii="Bookman Old Style" w:hAnsi="Bookman Old Style"/>
          <w:sz w:val="24"/>
          <w:szCs w:val="24"/>
        </w:rPr>
        <w:t xml:space="preserve"> F)</w:t>
      </w:r>
    </w:p>
    <w:p w:rsidR="00E25274" w:rsidRDefault="00E25274" w:rsidP="00E25274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sz w:val="24"/>
          <w:szCs w:val="24"/>
        </w:rPr>
        <w:t>Children of 6 years and younger: Use a pea sized amount for supervised brushing to minimize swallowing. In case of intake of fluoride from other sources consult a dentist or doctor.</w:t>
      </w:r>
    </w:p>
    <w:p w:rsidR="006C5A94" w:rsidRPr="00983674" w:rsidRDefault="006C5A94" w:rsidP="00E25274">
      <w:pPr>
        <w:autoSpaceDE w:val="0"/>
        <w:autoSpaceDN w:val="0"/>
        <w:adjustRightInd w:val="0"/>
        <w:spacing w:after="0" w:line="240" w:lineRule="auto"/>
        <w:ind w:left="2552"/>
        <w:jc w:val="both"/>
        <w:rPr>
          <w:rFonts w:ascii="Bookman Old Style" w:hAnsi="Bookman Old Style"/>
          <w:sz w:val="24"/>
          <w:szCs w:val="24"/>
        </w:rPr>
      </w:pPr>
    </w:p>
    <w:p w:rsidR="00E25274" w:rsidRDefault="00E25274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6C84" w:rsidRDefault="007C6C84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C6C84" w:rsidRDefault="007C6C84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E7356" w:rsidRDefault="009E7356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A0A42" w:rsidRDefault="00BA0A42" w:rsidP="00E25274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E25274" w:rsidRPr="00983674" w:rsidRDefault="00E25274" w:rsidP="00E25274">
      <w:pPr>
        <w:pBdr>
          <w:top w:val="single" w:sz="4" w:space="1" w:color="auto"/>
          <w:bottom w:val="single" w:sz="4" w:space="1" w:color="auto"/>
        </w:pBdr>
        <w:rPr>
          <w:rFonts w:ascii="Bookman Old Style" w:hAnsi="Bookman Old Style"/>
          <w:b/>
          <w:sz w:val="28"/>
          <w:szCs w:val="28"/>
        </w:rPr>
      </w:pPr>
      <w:r w:rsidRPr="00983674">
        <w:rPr>
          <w:rFonts w:ascii="Bookman Old Style" w:hAnsi="Bookman Old Style"/>
          <w:b/>
          <w:sz w:val="28"/>
          <w:szCs w:val="28"/>
        </w:rPr>
        <w:t>16. OTHER INFORMATION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Date of preparation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 xml:space="preserve">or last revision of </w:t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>
        <w:rPr>
          <w:rFonts w:ascii="Bookman Old Style" w:hAnsi="Bookman Old Style"/>
          <w:b/>
          <w:sz w:val="24"/>
          <w:szCs w:val="24"/>
        </w:rPr>
        <w:tab/>
      </w:r>
      <w:r w:rsidR="007C6C84" w:rsidRPr="007C6C84">
        <w:rPr>
          <w:rFonts w:ascii="Bookman Old Style" w:hAnsi="Bookman Old Style"/>
          <w:sz w:val="24"/>
          <w:szCs w:val="24"/>
        </w:rPr>
        <w:t>May 2017</w:t>
      </w:r>
    </w:p>
    <w:p w:rsidR="00E25274" w:rsidRPr="00983674" w:rsidRDefault="00E25274" w:rsidP="00E25274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83674">
        <w:rPr>
          <w:rFonts w:ascii="Bookman Old Style" w:hAnsi="Bookman Old Style"/>
          <w:b/>
          <w:sz w:val="24"/>
          <w:szCs w:val="24"/>
        </w:rPr>
        <w:t>MSDS</w:t>
      </w:r>
      <w:r w:rsidRPr="00983674">
        <w:rPr>
          <w:rFonts w:ascii="Bookman Old Style" w:hAnsi="Bookman Old Style"/>
          <w:b/>
          <w:sz w:val="24"/>
          <w:szCs w:val="24"/>
        </w:rPr>
        <w:tab/>
      </w:r>
    </w:p>
    <w:p w:rsidR="009729D2" w:rsidRDefault="009729D2"/>
    <w:sectPr w:rsidR="009729D2" w:rsidSect="009729D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3F" w:rsidRDefault="009D463F" w:rsidP="00AF6BF1">
      <w:pPr>
        <w:spacing w:after="0" w:line="240" w:lineRule="auto"/>
      </w:pPr>
      <w:r>
        <w:separator/>
      </w:r>
    </w:p>
  </w:endnote>
  <w:endnote w:type="continuationSeparator" w:id="0">
    <w:p w:rsidR="009D463F" w:rsidRDefault="009D463F" w:rsidP="00AF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9E7356">
    <w:pPr>
      <w:pStyle w:val="Footer"/>
    </w:pPr>
    <w:r>
      <w:rPr>
        <w:noProof/>
      </w:rPr>
      <w:drawing>
        <wp:inline distT="0" distB="0" distL="0" distR="0">
          <wp:extent cx="5905500" cy="82867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9291320</wp:posOffset>
          </wp:positionV>
          <wp:extent cx="7132320" cy="89408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3F" w:rsidRDefault="009D463F" w:rsidP="00AF6BF1">
      <w:pPr>
        <w:spacing w:after="0" w:line="240" w:lineRule="auto"/>
      </w:pPr>
      <w:r>
        <w:separator/>
      </w:r>
    </w:p>
  </w:footnote>
  <w:footnote w:type="continuationSeparator" w:id="0">
    <w:p w:rsidR="009D463F" w:rsidRDefault="009D463F" w:rsidP="00AF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F1" w:rsidRDefault="00AF6BF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-244475</wp:posOffset>
          </wp:positionV>
          <wp:extent cx="7003415" cy="153352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341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25274"/>
    <w:rsid w:val="00050C58"/>
    <w:rsid w:val="000D3858"/>
    <w:rsid w:val="0018539A"/>
    <w:rsid w:val="003B646B"/>
    <w:rsid w:val="003E3F70"/>
    <w:rsid w:val="003E6C74"/>
    <w:rsid w:val="0040028B"/>
    <w:rsid w:val="004A3B72"/>
    <w:rsid w:val="004A68A6"/>
    <w:rsid w:val="005A1820"/>
    <w:rsid w:val="005B71B1"/>
    <w:rsid w:val="00692BCF"/>
    <w:rsid w:val="006C5A94"/>
    <w:rsid w:val="0078162A"/>
    <w:rsid w:val="007C6C84"/>
    <w:rsid w:val="00805951"/>
    <w:rsid w:val="0082307B"/>
    <w:rsid w:val="009729D2"/>
    <w:rsid w:val="009D463F"/>
    <w:rsid w:val="009E05BA"/>
    <w:rsid w:val="009E7356"/>
    <w:rsid w:val="00AA12C4"/>
    <w:rsid w:val="00AF6BF1"/>
    <w:rsid w:val="00B80829"/>
    <w:rsid w:val="00BA0A42"/>
    <w:rsid w:val="00BC5A7A"/>
    <w:rsid w:val="00BF377C"/>
    <w:rsid w:val="00DE064B"/>
    <w:rsid w:val="00E24989"/>
    <w:rsid w:val="00E25274"/>
    <w:rsid w:val="00E41B6A"/>
    <w:rsid w:val="00E5464D"/>
    <w:rsid w:val="00E60640"/>
    <w:rsid w:val="00EE4FCA"/>
    <w:rsid w:val="00F061FA"/>
    <w:rsid w:val="00F35D86"/>
    <w:rsid w:val="00FA70FE"/>
    <w:rsid w:val="00FE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274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74"/>
    <w:rPr>
      <w:rFonts w:ascii="Calibri" w:eastAsia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52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527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F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BF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56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UMENDRA</dc:creator>
  <cp:lastModifiedBy>santosh.sharma</cp:lastModifiedBy>
  <cp:revision>17</cp:revision>
  <dcterms:created xsi:type="dcterms:W3CDTF">2017-07-13T12:51:00Z</dcterms:created>
  <dcterms:modified xsi:type="dcterms:W3CDTF">2019-08-13T11:35:00Z</dcterms:modified>
</cp:coreProperties>
</file>